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910" w:rsidRDefault="00166627">
      <w:pPr>
        <w:spacing w:after="48"/>
        <w:ind w:left="2158"/>
      </w:pPr>
      <w:r>
        <w:rPr>
          <w:rFonts w:ascii="Arial" w:eastAsia="Arial" w:hAnsi="Arial" w:cs="Arial"/>
          <w:b/>
          <w:color w:val="3B3B3B"/>
          <w:sz w:val="24"/>
        </w:rPr>
        <w:t xml:space="preserve">SAYREVILLE ECONOMIC AND REDEVELOPMENT  </w:t>
      </w:r>
    </w:p>
    <w:p w:rsidR="00870910" w:rsidRDefault="00166627">
      <w:pPr>
        <w:spacing w:after="38"/>
        <w:ind w:left="52" w:hanging="10"/>
        <w:jc w:val="center"/>
      </w:pPr>
      <w:r>
        <w:rPr>
          <w:rFonts w:ascii="Arial" w:eastAsia="Arial" w:hAnsi="Arial" w:cs="Arial"/>
          <w:b/>
          <w:color w:val="3B3B3B"/>
          <w:sz w:val="24"/>
        </w:rPr>
        <w:t>AGENCY MEETING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870910" w:rsidRDefault="00166627">
      <w:pPr>
        <w:pStyle w:val="Heading1"/>
      </w:pPr>
      <w:r>
        <w:t xml:space="preserve">AGENDA </w:t>
      </w:r>
    </w:p>
    <w:p w:rsidR="00870910" w:rsidRDefault="00166627">
      <w:pPr>
        <w:spacing w:after="0"/>
        <w:ind w:left="181"/>
        <w:jc w:val="center"/>
      </w:pPr>
      <w:r>
        <w:rPr>
          <w:rFonts w:ascii="Arial" w:eastAsia="Arial" w:hAnsi="Arial" w:cs="Arial"/>
          <w:b/>
          <w:color w:val="3B3B3B"/>
          <w:sz w:val="30"/>
        </w:rPr>
        <w:t xml:space="preserve">  </w:t>
      </w:r>
    </w:p>
    <w:p w:rsidR="00870910" w:rsidRDefault="00166627">
      <w:pPr>
        <w:spacing w:after="0"/>
        <w:ind w:left="52" w:right="308" w:hanging="10"/>
        <w:jc w:val="center"/>
      </w:pPr>
      <w:r>
        <w:rPr>
          <w:rFonts w:ascii="Arial" w:eastAsia="Arial" w:hAnsi="Arial" w:cs="Arial"/>
          <w:b/>
          <w:color w:val="3B3B3B"/>
          <w:sz w:val="24"/>
        </w:rPr>
        <w:t xml:space="preserve">SEPTEMBER 28, 2023  </w:t>
      </w:r>
    </w:p>
    <w:p w:rsidR="00870910" w:rsidRDefault="00166627">
      <w:pPr>
        <w:spacing w:after="6"/>
        <w:ind w:right="198"/>
        <w:jc w:val="center"/>
      </w:pPr>
      <w:r>
        <w:rPr>
          <w:rFonts w:ascii="Arial" w:eastAsia="Arial" w:hAnsi="Arial" w:cs="Arial"/>
          <w:b/>
          <w:color w:val="3B3B3B"/>
          <w:sz w:val="24"/>
        </w:rPr>
        <w:t xml:space="preserve"> </w:t>
      </w:r>
    </w:p>
    <w:p w:rsidR="00870910" w:rsidRDefault="00166627">
      <w:pPr>
        <w:numPr>
          <w:ilvl w:val="0"/>
          <w:numId w:val="1"/>
        </w:numPr>
        <w:spacing w:after="3" w:line="252" w:lineRule="auto"/>
        <w:ind w:hanging="730"/>
      </w:pPr>
      <w:r>
        <w:rPr>
          <w:rFonts w:ascii="Arial" w:eastAsia="Arial" w:hAnsi="Arial" w:cs="Arial"/>
          <w:b/>
          <w:color w:val="3B3B3B"/>
          <w:sz w:val="23"/>
        </w:rPr>
        <w:t>Chairperson calls meeting to order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spacing w:after="14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numPr>
          <w:ilvl w:val="0"/>
          <w:numId w:val="1"/>
        </w:numPr>
        <w:spacing w:after="3" w:line="252" w:lineRule="auto"/>
        <w:ind w:hanging="730"/>
      </w:pPr>
      <w:r>
        <w:rPr>
          <w:rFonts w:ascii="Arial" w:eastAsia="Arial" w:hAnsi="Arial" w:cs="Arial"/>
          <w:b/>
          <w:color w:val="3B3B3B"/>
          <w:sz w:val="23"/>
        </w:rPr>
        <w:t>Salute to Flag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spacing w:after="18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numPr>
          <w:ilvl w:val="0"/>
          <w:numId w:val="1"/>
        </w:numPr>
        <w:spacing w:after="3" w:line="252" w:lineRule="auto"/>
        <w:ind w:hanging="730"/>
      </w:pPr>
      <w:r>
        <w:rPr>
          <w:rFonts w:ascii="Arial" w:eastAsia="Arial" w:hAnsi="Arial" w:cs="Arial"/>
          <w:b/>
          <w:color w:val="3B3B3B"/>
          <w:sz w:val="23"/>
        </w:rPr>
        <w:t>Open Public Meetings Act announcement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spacing w:after="0"/>
        <w:ind w:left="1167" w:hanging="10"/>
      </w:pPr>
      <w:r>
        <w:rPr>
          <w:rFonts w:ascii="Segoe UI Symbol" w:eastAsia="Segoe UI Symbol" w:hAnsi="Segoe UI Symbol" w:cs="Segoe UI Symbol"/>
          <w:sz w:val="23"/>
        </w:rPr>
        <w:t>•</w:t>
      </w:r>
      <w:r>
        <w:rPr>
          <w:rFonts w:ascii="Arial" w:eastAsia="Arial" w:hAnsi="Arial" w:cs="Arial"/>
          <w:sz w:val="23"/>
        </w:rPr>
        <w:t xml:space="preserve"> Welcome New Commissioner Paula Duffy  </w:t>
      </w:r>
    </w:p>
    <w:p w:rsidR="00870910" w:rsidRDefault="00166627">
      <w:pPr>
        <w:spacing w:after="17"/>
        <w:ind w:left="872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pStyle w:val="Heading2"/>
        <w:tabs>
          <w:tab w:val="center" w:pos="2342"/>
        </w:tabs>
        <w:ind w:left="0" w:firstLine="0"/>
      </w:pPr>
      <w:r>
        <w:rPr>
          <w:sz w:val="24"/>
        </w:rPr>
        <w:t xml:space="preserve">4. </w:t>
      </w:r>
      <w:r>
        <w:rPr>
          <w:sz w:val="24"/>
        </w:rPr>
        <w:tab/>
      </w:r>
      <w:r>
        <w:t>Roll call of Commissioners</w:t>
      </w:r>
      <w:r>
        <w:rPr>
          <w:color w:val="000000"/>
        </w:rPr>
        <w:t xml:space="preserve"> </w:t>
      </w:r>
    </w:p>
    <w:p w:rsidR="00870910" w:rsidRDefault="00166627">
      <w:pPr>
        <w:spacing w:after="0"/>
        <w:ind w:left="879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tabs>
          <w:tab w:val="center" w:pos="1306"/>
          <w:tab w:val="center" w:pos="2160"/>
        </w:tabs>
        <w:spacing w:after="2"/>
      </w:pPr>
      <w:r>
        <w:rPr>
          <w:rFonts w:ascii="Arial" w:eastAsia="Arial" w:hAnsi="Arial" w:cs="Arial"/>
          <w:b/>
          <w:sz w:val="23"/>
        </w:rPr>
        <w:t xml:space="preserve">  4A. </w:t>
      </w:r>
      <w:r>
        <w:rPr>
          <w:rFonts w:ascii="Arial" w:eastAsia="Arial" w:hAnsi="Arial" w:cs="Arial"/>
          <w:b/>
          <w:sz w:val="23"/>
        </w:rPr>
        <w:tab/>
        <w:t xml:space="preserve">Minutes </w:t>
      </w:r>
      <w:r>
        <w:rPr>
          <w:rFonts w:ascii="Arial" w:eastAsia="Arial" w:hAnsi="Arial" w:cs="Arial"/>
          <w:b/>
          <w:sz w:val="23"/>
        </w:rPr>
        <w:tab/>
        <w:t xml:space="preserve"> </w:t>
      </w:r>
    </w:p>
    <w:p w:rsidR="00870910" w:rsidRDefault="00166627">
      <w:pPr>
        <w:spacing w:after="0"/>
        <w:ind w:left="1167" w:hanging="10"/>
      </w:pPr>
      <w:r>
        <w:rPr>
          <w:rFonts w:ascii="Segoe UI Symbol" w:eastAsia="Segoe UI Symbol" w:hAnsi="Segoe UI Symbol" w:cs="Segoe UI Symbol"/>
          <w:sz w:val="23"/>
        </w:rPr>
        <w:t>•</w:t>
      </w:r>
      <w:r>
        <w:rPr>
          <w:rFonts w:ascii="Arial" w:eastAsia="Arial" w:hAnsi="Arial" w:cs="Arial"/>
          <w:sz w:val="23"/>
        </w:rPr>
        <w:t xml:space="preserve"> July 13, 2023  </w:t>
      </w:r>
    </w:p>
    <w:p w:rsidR="00870910" w:rsidRDefault="00166627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:rsidR="00870910" w:rsidRDefault="00166627">
      <w:pPr>
        <w:pStyle w:val="Heading2"/>
        <w:tabs>
          <w:tab w:val="center" w:pos="3199"/>
        </w:tabs>
        <w:ind w:left="0" w:firstLine="0"/>
      </w:pPr>
      <w:r>
        <w:t xml:space="preserve">5A. </w:t>
      </w:r>
      <w:r>
        <w:tab/>
        <w:t>Authorization for payment of bills. Non-NL</w:t>
      </w:r>
      <w:r>
        <w:rPr>
          <w:color w:val="000000"/>
        </w:rPr>
        <w:t xml:space="preserve"> </w:t>
      </w:r>
    </w:p>
    <w:p w:rsidR="00870910" w:rsidRDefault="00166627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numPr>
          <w:ilvl w:val="0"/>
          <w:numId w:val="2"/>
        </w:numPr>
        <w:spacing w:after="5" w:line="262" w:lineRule="auto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July 2023 Federal Payroll Taxes - $1,995.76 </w:t>
      </w:r>
    </w:p>
    <w:p w:rsidR="00870910" w:rsidRDefault="00166627">
      <w:pPr>
        <w:numPr>
          <w:ilvl w:val="0"/>
          <w:numId w:val="2"/>
        </w:numPr>
        <w:spacing w:after="5" w:line="262" w:lineRule="auto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July 2023 State Payroll Taxes - $0.00 </w:t>
      </w:r>
    </w:p>
    <w:p w:rsidR="00870910" w:rsidRDefault="00166627">
      <w:pPr>
        <w:numPr>
          <w:ilvl w:val="0"/>
          <w:numId w:val="2"/>
        </w:numPr>
        <w:spacing w:after="5" w:line="262" w:lineRule="auto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July 2023 Pension - $633.00 </w:t>
      </w:r>
    </w:p>
    <w:p w:rsidR="00870910" w:rsidRDefault="00166627">
      <w:pPr>
        <w:numPr>
          <w:ilvl w:val="0"/>
          <w:numId w:val="2"/>
        </w:numPr>
        <w:spacing w:after="5" w:line="262" w:lineRule="auto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August 2023 Federal Payroll Taxes - $1,995.76 </w:t>
      </w:r>
    </w:p>
    <w:p w:rsidR="00870910" w:rsidRDefault="00166627">
      <w:pPr>
        <w:numPr>
          <w:ilvl w:val="0"/>
          <w:numId w:val="2"/>
        </w:numPr>
        <w:spacing w:after="5" w:line="262" w:lineRule="auto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August 2023 State Payroll Taxes - $0.00 </w:t>
      </w:r>
    </w:p>
    <w:p w:rsidR="00870910" w:rsidRDefault="00166627">
      <w:pPr>
        <w:numPr>
          <w:ilvl w:val="0"/>
          <w:numId w:val="2"/>
        </w:numPr>
        <w:spacing w:after="5" w:line="262" w:lineRule="auto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August 2023 Pension - $633.00 </w:t>
      </w:r>
    </w:p>
    <w:p w:rsidR="00870910" w:rsidRDefault="00166627">
      <w:pPr>
        <w:numPr>
          <w:ilvl w:val="0"/>
          <w:numId w:val="2"/>
        </w:numPr>
        <w:spacing w:after="5" w:line="262" w:lineRule="auto"/>
        <w:ind w:hanging="713"/>
      </w:pPr>
      <w:r>
        <w:rPr>
          <w:rFonts w:ascii="Arial" w:eastAsia="Arial" w:hAnsi="Arial" w:cs="Arial"/>
          <w:color w:val="3B3B3B"/>
          <w:sz w:val="20"/>
        </w:rPr>
        <w:t>Joan Kemble, Recording Secretary (Regular Meeting 09/28</w:t>
      </w:r>
      <w:bookmarkStart w:id="0" w:name="_GoBack"/>
      <w:bookmarkEnd w:id="0"/>
      <w:r>
        <w:rPr>
          <w:rFonts w:ascii="Arial" w:eastAsia="Arial" w:hAnsi="Arial" w:cs="Arial"/>
          <w:color w:val="3B3B3B"/>
          <w:sz w:val="20"/>
        </w:rPr>
        <w:t>/23) - $220</w:t>
      </w:r>
      <w:r>
        <w:rPr>
          <w:rFonts w:ascii="Arial" w:eastAsia="Arial" w:hAnsi="Arial" w:cs="Arial"/>
          <w:color w:val="3B3B3B"/>
          <w:sz w:val="20"/>
        </w:rPr>
        <w:t xml:space="preserve">.00 </w:t>
      </w:r>
    </w:p>
    <w:p w:rsidR="00870910" w:rsidRDefault="00166627">
      <w:pPr>
        <w:numPr>
          <w:ilvl w:val="0"/>
          <w:numId w:val="2"/>
        </w:numPr>
        <w:spacing w:after="5" w:line="262" w:lineRule="auto"/>
        <w:ind w:hanging="713"/>
      </w:pPr>
      <w:r>
        <w:rPr>
          <w:rFonts w:ascii="Arial" w:eastAsia="Arial" w:hAnsi="Arial" w:cs="Arial"/>
          <w:color w:val="3B3B3B"/>
          <w:sz w:val="20"/>
        </w:rPr>
        <w:t>Joseph P. Ambrosio (Delivery 09/21/23 Agenda Package to Commission</w:t>
      </w:r>
      <w:r>
        <w:rPr>
          <w:rFonts w:ascii="Arial" w:eastAsia="Arial" w:hAnsi="Arial" w:cs="Arial"/>
          <w:color w:val="3B3B3B"/>
          <w:sz w:val="20"/>
        </w:rPr>
        <w:t xml:space="preserve">ers) - $75.00 </w:t>
      </w:r>
    </w:p>
    <w:p w:rsidR="00870910" w:rsidRDefault="00166627">
      <w:pPr>
        <w:numPr>
          <w:ilvl w:val="0"/>
          <w:numId w:val="2"/>
        </w:numPr>
        <w:spacing w:after="5" w:line="262" w:lineRule="auto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STK Services (Accounting services August &amp; September) - $1,000.00 </w:t>
      </w:r>
    </w:p>
    <w:p w:rsidR="00870910" w:rsidRDefault="00166627">
      <w:pPr>
        <w:numPr>
          <w:ilvl w:val="0"/>
          <w:numId w:val="2"/>
        </w:numPr>
        <w:spacing w:after="5" w:line="262" w:lineRule="auto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Samuel Klein and Company, LP (Invoice No. 17503-06/19/2023) - $8,500.00 </w:t>
      </w:r>
    </w:p>
    <w:p w:rsidR="00870910" w:rsidRDefault="00166627">
      <w:pPr>
        <w:numPr>
          <w:ilvl w:val="0"/>
          <w:numId w:val="2"/>
        </w:numPr>
        <w:spacing w:after="5" w:line="262" w:lineRule="auto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Borough of Sayreville (Reimbursement for Newspaper Notices) - $237.46 </w:t>
      </w:r>
    </w:p>
    <w:p w:rsidR="00870910" w:rsidRDefault="00166627">
      <w:pPr>
        <w:numPr>
          <w:ilvl w:val="0"/>
          <w:numId w:val="2"/>
        </w:numPr>
        <w:spacing w:after="5" w:line="262" w:lineRule="auto"/>
        <w:ind w:hanging="713"/>
      </w:pPr>
      <w:r>
        <w:rPr>
          <w:rFonts w:ascii="Arial" w:eastAsia="Arial" w:hAnsi="Arial" w:cs="Arial"/>
          <w:color w:val="3B3B3B"/>
          <w:sz w:val="20"/>
        </w:rPr>
        <w:t>Home News Tribune (Notice Publ</w:t>
      </w:r>
      <w:r>
        <w:rPr>
          <w:rFonts w:ascii="Arial" w:eastAsia="Arial" w:hAnsi="Arial" w:cs="Arial"/>
          <w:color w:val="3B3B3B"/>
          <w:sz w:val="20"/>
        </w:rPr>
        <w:t xml:space="preserve">ication) - $60.74 </w:t>
      </w:r>
    </w:p>
    <w:p w:rsidR="00870910" w:rsidRDefault="00166627">
      <w:pPr>
        <w:numPr>
          <w:ilvl w:val="0"/>
          <w:numId w:val="2"/>
        </w:numPr>
        <w:spacing w:after="40" w:line="262" w:lineRule="auto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CME (Meetings &amp; Non-Escrow – Invoice No.: 0333747-07/27/23) - $285.00 </w:t>
      </w:r>
    </w:p>
    <w:p w:rsidR="00870910" w:rsidRDefault="00166627">
      <w:pPr>
        <w:numPr>
          <w:ilvl w:val="0"/>
          <w:numId w:val="2"/>
        </w:numPr>
        <w:spacing w:after="5" w:line="262" w:lineRule="auto"/>
        <w:ind w:hanging="713"/>
      </w:pPr>
      <w:r>
        <w:rPr>
          <w:rFonts w:ascii="Arial" w:eastAsia="Arial" w:hAnsi="Arial" w:cs="Arial"/>
          <w:color w:val="3B3B3B"/>
          <w:sz w:val="20"/>
        </w:rPr>
        <w:t>HL (Meetings &amp; Non-Escrow - Invoice No. 20200074-08/31/23) - $5,267.50</w:t>
      </w:r>
      <w:r>
        <w:rPr>
          <w:rFonts w:ascii="Arial" w:eastAsia="Arial" w:hAnsi="Arial" w:cs="Arial"/>
          <w:i/>
          <w:color w:val="3B3B3B"/>
        </w:rPr>
        <w:t xml:space="preserve"> </w:t>
      </w:r>
    </w:p>
    <w:p w:rsidR="00870910" w:rsidRDefault="00166627">
      <w:pPr>
        <w:numPr>
          <w:ilvl w:val="0"/>
          <w:numId w:val="2"/>
        </w:numPr>
        <w:spacing w:after="5" w:line="262" w:lineRule="auto"/>
        <w:ind w:hanging="713"/>
      </w:pPr>
      <w:r>
        <w:rPr>
          <w:rFonts w:ascii="Arial" w:eastAsia="Arial" w:hAnsi="Arial" w:cs="Arial"/>
          <w:color w:val="3B3B3B"/>
          <w:sz w:val="20"/>
        </w:rPr>
        <w:t>HL (Meetings &amp; Non-Escrow - Invoice No. 20217162-09/18/23) - $1,075.00</w:t>
      </w:r>
      <w:r>
        <w:rPr>
          <w:rFonts w:ascii="Arial" w:eastAsia="Arial" w:hAnsi="Arial" w:cs="Arial"/>
          <w:color w:val="3B3B3B"/>
        </w:rPr>
        <w:t xml:space="preserve"> </w:t>
      </w:r>
    </w:p>
    <w:p w:rsidR="00870910" w:rsidRDefault="00166627">
      <w:pPr>
        <w:spacing w:after="0"/>
        <w:ind w:left="915"/>
      </w:pPr>
      <w:r>
        <w:rPr>
          <w:rFonts w:ascii="Arial" w:eastAsia="Arial" w:hAnsi="Arial" w:cs="Arial"/>
          <w:color w:val="3B3B3B"/>
          <w:sz w:val="23"/>
        </w:rPr>
        <w:t xml:space="preserve"> </w:t>
      </w:r>
    </w:p>
    <w:p w:rsidR="00870910" w:rsidRDefault="00166627">
      <w:pPr>
        <w:spacing w:after="3" w:line="252" w:lineRule="auto"/>
        <w:ind w:left="901" w:hanging="10"/>
      </w:pPr>
      <w:r>
        <w:rPr>
          <w:rFonts w:ascii="Arial" w:eastAsia="Arial" w:hAnsi="Arial" w:cs="Arial"/>
          <w:b/>
          <w:color w:val="3B3B3B"/>
          <w:sz w:val="23"/>
        </w:rPr>
        <w:t xml:space="preserve">Motion to approve payment of bills (a) through (g) as listed. </w:t>
      </w:r>
    </w:p>
    <w:p w:rsidR="00870910" w:rsidRDefault="00166627">
      <w:pPr>
        <w:tabs>
          <w:tab w:val="center" w:pos="1388"/>
          <w:tab w:val="center" w:pos="3782"/>
        </w:tabs>
        <w:spacing w:after="3" w:line="252" w:lineRule="auto"/>
      </w:pPr>
      <w:r>
        <w:tab/>
      </w:r>
      <w:r>
        <w:rPr>
          <w:rFonts w:ascii="Arial" w:eastAsia="Arial" w:hAnsi="Arial" w:cs="Arial"/>
          <w:b/>
          <w:color w:val="3B3B3B"/>
          <w:sz w:val="23"/>
        </w:rPr>
        <w:t xml:space="preserve">Second? </w:t>
      </w:r>
      <w:r>
        <w:rPr>
          <w:rFonts w:ascii="Arial" w:eastAsia="Arial" w:hAnsi="Arial" w:cs="Arial"/>
          <w:b/>
          <w:color w:val="3B3B3B"/>
          <w:sz w:val="23"/>
        </w:rPr>
        <w:tab/>
        <w:t>Roll call vote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pStyle w:val="Heading2"/>
        <w:ind w:left="856" w:right="1925" w:hanging="722"/>
      </w:pPr>
      <w:r>
        <w:t xml:space="preserve">5B. </w:t>
      </w:r>
      <w:r>
        <w:tab/>
        <w:t xml:space="preserve"> Authorization for payment of bills. NL Related, Non-Escrow (to be paid when funds are available)</w:t>
      </w:r>
      <w:r>
        <w:rPr>
          <w:color w:val="000000"/>
        </w:rPr>
        <w:t xml:space="preserve"> </w:t>
      </w:r>
    </w:p>
    <w:p w:rsidR="00870910" w:rsidRDefault="00166627">
      <w:pPr>
        <w:spacing w:after="1"/>
        <w:ind w:left="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870910" w:rsidRDefault="00166627">
      <w:pPr>
        <w:numPr>
          <w:ilvl w:val="0"/>
          <w:numId w:val="3"/>
        </w:numPr>
        <w:spacing w:after="5" w:line="262" w:lineRule="auto"/>
        <w:ind w:hanging="727"/>
      </w:pPr>
      <w:r>
        <w:rPr>
          <w:rFonts w:ascii="Arial" w:eastAsia="Arial" w:hAnsi="Arial" w:cs="Arial"/>
          <w:color w:val="3B3B3B"/>
          <w:sz w:val="20"/>
        </w:rPr>
        <w:t>CME (SSA Environmental Remediation-Invoice No. 0332726-07/1</w:t>
      </w:r>
      <w:r>
        <w:rPr>
          <w:rFonts w:ascii="Arial" w:eastAsia="Arial" w:hAnsi="Arial" w:cs="Arial"/>
          <w:color w:val="3B3B3B"/>
          <w:sz w:val="20"/>
        </w:rPr>
        <w:t xml:space="preserve">1/2023) - $161.00 </w:t>
      </w:r>
    </w:p>
    <w:p w:rsidR="00870910" w:rsidRDefault="00166627">
      <w:pPr>
        <w:numPr>
          <w:ilvl w:val="0"/>
          <w:numId w:val="3"/>
        </w:numPr>
        <w:spacing w:after="5" w:line="262" w:lineRule="auto"/>
        <w:ind w:hanging="727"/>
      </w:pPr>
      <w:r>
        <w:rPr>
          <w:rFonts w:ascii="Arial" w:eastAsia="Arial" w:hAnsi="Arial" w:cs="Arial"/>
          <w:color w:val="3B3B3B"/>
          <w:sz w:val="20"/>
        </w:rPr>
        <w:t xml:space="preserve">CME (SSA Environmental Remediation-Invoice No. 0333748-07/27/2023) - $1,833.50 </w:t>
      </w:r>
    </w:p>
    <w:p w:rsidR="00870910" w:rsidRDefault="00166627">
      <w:pPr>
        <w:numPr>
          <w:ilvl w:val="0"/>
          <w:numId w:val="3"/>
        </w:numPr>
        <w:spacing w:after="5" w:line="262" w:lineRule="auto"/>
        <w:ind w:hanging="727"/>
      </w:pPr>
      <w:r>
        <w:rPr>
          <w:rFonts w:ascii="Arial" w:eastAsia="Arial" w:hAnsi="Arial" w:cs="Arial"/>
          <w:color w:val="3B3B3B"/>
          <w:sz w:val="20"/>
        </w:rPr>
        <w:t xml:space="preserve">CME (SSA Environmental Remediation-Invoice No. 0334766-08/08/2023) - $1,720.75 </w:t>
      </w:r>
    </w:p>
    <w:p w:rsidR="00870910" w:rsidRDefault="00166627">
      <w:pPr>
        <w:numPr>
          <w:ilvl w:val="0"/>
          <w:numId w:val="3"/>
        </w:numPr>
        <w:spacing w:after="5" w:line="262" w:lineRule="auto"/>
        <w:ind w:hanging="727"/>
      </w:pPr>
      <w:r>
        <w:rPr>
          <w:rFonts w:ascii="Arial" w:eastAsia="Arial" w:hAnsi="Arial" w:cs="Arial"/>
          <w:color w:val="3B3B3B"/>
          <w:sz w:val="20"/>
        </w:rPr>
        <w:t xml:space="preserve">CME (SSA Environmental Remediation-Invoice No. 0335889-08/24/2023) - $714.00 </w:t>
      </w:r>
    </w:p>
    <w:p w:rsidR="00870910" w:rsidRDefault="00166627">
      <w:pPr>
        <w:numPr>
          <w:ilvl w:val="0"/>
          <w:numId w:val="3"/>
        </w:numPr>
        <w:spacing w:after="5" w:line="262" w:lineRule="auto"/>
        <w:ind w:hanging="727"/>
      </w:pPr>
      <w:r>
        <w:rPr>
          <w:rFonts w:ascii="Arial" w:eastAsia="Arial" w:hAnsi="Arial" w:cs="Arial"/>
          <w:color w:val="3B3B3B"/>
          <w:sz w:val="20"/>
        </w:rPr>
        <w:t xml:space="preserve">CME (SSA Environmental Remediation-Invoice No. 0336736-09/07/2023) - $1,472.00 </w:t>
      </w:r>
    </w:p>
    <w:p w:rsidR="00870910" w:rsidRDefault="00166627">
      <w:pPr>
        <w:spacing w:after="0"/>
        <w:ind w:left="1"/>
      </w:pPr>
      <w:r>
        <w:rPr>
          <w:rFonts w:ascii="Arial" w:eastAsia="Arial" w:hAnsi="Arial" w:cs="Arial"/>
          <w:sz w:val="23"/>
        </w:rPr>
        <w:t xml:space="preserve"> </w:t>
      </w:r>
    </w:p>
    <w:p w:rsidR="00870910" w:rsidRDefault="00166627">
      <w:pPr>
        <w:spacing w:after="3" w:line="252" w:lineRule="auto"/>
        <w:ind w:left="915" w:hanging="10"/>
      </w:pPr>
      <w:r>
        <w:rPr>
          <w:rFonts w:ascii="Arial" w:eastAsia="Arial" w:hAnsi="Arial" w:cs="Arial"/>
          <w:b/>
          <w:color w:val="3B3B3B"/>
          <w:sz w:val="23"/>
        </w:rPr>
        <w:t xml:space="preserve">Motion to approve payment of bills (h) through (o) as listed </w:t>
      </w:r>
    </w:p>
    <w:p w:rsidR="00870910" w:rsidRDefault="00166627">
      <w:pPr>
        <w:tabs>
          <w:tab w:val="center" w:pos="1402"/>
          <w:tab w:val="center" w:pos="3828"/>
        </w:tabs>
        <w:spacing w:after="3" w:line="252" w:lineRule="auto"/>
      </w:pPr>
      <w:r>
        <w:tab/>
      </w:r>
      <w:r>
        <w:rPr>
          <w:rFonts w:ascii="Arial" w:eastAsia="Arial" w:hAnsi="Arial" w:cs="Arial"/>
          <w:b/>
          <w:color w:val="3B3B3B"/>
          <w:sz w:val="23"/>
        </w:rPr>
        <w:t xml:space="preserve">Second? </w:t>
      </w:r>
      <w:r>
        <w:rPr>
          <w:rFonts w:ascii="Arial" w:eastAsia="Arial" w:hAnsi="Arial" w:cs="Arial"/>
          <w:b/>
          <w:color w:val="3B3B3B"/>
          <w:sz w:val="23"/>
        </w:rPr>
        <w:tab/>
        <w:t>Roll call vote.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lastRenderedPageBreak/>
        <w:t xml:space="preserve"> </w:t>
      </w:r>
    </w:p>
    <w:p w:rsidR="00870910" w:rsidRDefault="00166627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 w:rsidP="00166627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  <w:r w:rsidRPr="00166627">
        <w:rPr>
          <w:b/>
        </w:rPr>
        <w:t>5C.</w:t>
      </w:r>
      <w:r>
        <w:t xml:space="preserve"> </w:t>
      </w:r>
      <w:r>
        <w:tab/>
        <w:t>Authorization for payment of bills to be paid from Escrow Accounts</w:t>
      </w:r>
      <w:r>
        <w:t xml:space="preserve"> </w:t>
      </w:r>
    </w:p>
    <w:p w:rsidR="00870910" w:rsidRDefault="00166627">
      <w:pPr>
        <w:spacing w:after="5" w:line="262" w:lineRule="auto"/>
        <w:ind w:left="910" w:hanging="10"/>
      </w:pPr>
      <w:r>
        <w:rPr>
          <w:rFonts w:ascii="Arial" w:eastAsia="Arial" w:hAnsi="Arial" w:cs="Arial"/>
          <w:color w:val="3B3B3B"/>
          <w:sz w:val="20"/>
        </w:rPr>
        <w:t>(</w:t>
      </w:r>
      <w:r>
        <w:rPr>
          <w:rFonts w:ascii="Arial" w:eastAsia="Arial" w:hAnsi="Arial" w:cs="Arial"/>
          <w:color w:val="3B3B3B"/>
          <w:sz w:val="20"/>
        </w:rPr>
        <w:t>To be paid only if Escrow funds are available)</w:t>
      </w:r>
      <w:r>
        <w:rPr>
          <w:rFonts w:ascii="Arial" w:eastAsia="Arial" w:hAnsi="Arial" w:cs="Arial"/>
          <w:sz w:val="20"/>
        </w:rPr>
        <w:t xml:space="preserve"> </w:t>
      </w:r>
    </w:p>
    <w:p w:rsidR="00870910" w:rsidRDefault="00166627">
      <w:pPr>
        <w:spacing w:after="0"/>
        <w:ind w:left="1"/>
      </w:pPr>
      <w:r>
        <w:rPr>
          <w:rFonts w:ascii="Arial" w:eastAsia="Arial" w:hAnsi="Arial" w:cs="Arial"/>
          <w:sz w:val="23"/>
        </w:rPr>
        <w:t xml:space="preserve"> </w:t>
      </w:r>
    </w:p>
    <w:p w:rsidR="00870910" w:rsidRDefault="00166627">
      <w:pPr>
        <w:numPr>
          <w:ilvl w:val="0"/>
          <w:numId w:val="4"/>
        </w:numPr>
        <w:spacing w:after="5" w:line="262" w:lineRule="auto"/>
        <w:ind w:hanging="703"/>
      </w:pPr>
      <w:r>
        <w:rPr>
          <w:rFonts w:ascii="Arial" w:eastAsia="Arial" w:hAnsi="Arial" w:cs="Arial"/>
          <w:color w:val="3B3B3B"/>
          <w:sz w:val="20"/>
        </w:rPr>
        <w:t xml:space="preserve">CME (SSA Waterfront Redevelopment–Invoice No. 0332727–07/11/23) - $420.00 </w:t>
      </w:r>
    </w:p>
    <w:p w:rsidR="00870910" w:rsidRDefault="00166627">
      <w:pPr>
        <w:numPr>
          <w:ilvl w:val="0"/>
          <w:numId w:val="4"/>
        </w:numPr>
        <w:spacing w:after="5" w:line="262" w:lineRule="auto"/>
        <w:ind w:hanging="703"/>
      </w:pPr>
      <w:r>
        <w:rPr>
          <w:rFonts w:ascii="Arial" w:eastAsia="Arial" w:hAnsi="Arial" w:cs="Arial"/>
          <w:color w:val="3B3B3B"/>
          <w:sz w:val="20"/>
        </w:rPr>
        <w:t>CME (MOCCO Redevelopment-Invoice No.:  0332728-07/11/2023</w:t>
      </w:r>
      <w:r>
        <w:rPr>
          <w:rFonts w:ascii="Arial" w:eastAsia="Arial" w:hAnsi="Arial" w:cs="Arial"/>
          <w:color w:val="3B3B3B"/>
          <w:sz w:val="20"/>
        </w:rPr>
        <w:t xml:space="preserve">) - $210.00 </w:t>
      </w:r>
    </w:p>
    <w:p w:rsidR="00870910" w:rsidRDefault="00166627">
      <w:pPr>
        <w:numPr>
          <w:ilvl w:val="0"/>
          <w:numId w:val="4"/>
        </w:numPr>
        <w:spacing w:after="5" w:line="262" w:lineRule="auto"/>
        <w:ind w:hanging="703"/>
      </w:pPr>
      <w:r>
        <w:rPr>
          <w:rFonts w:ascii="Arial" w:eastAsia="Arial" w:hAnsi="Arial" w:cs="Arial"/>
          <w:color w:val="3B3B3B"/>
          <w:sz w:val="20"/>
        </w:rPr>
        <w:t xml:space="preserve">CME (SSA Waterfront Redevelopment–Invoice No. 0333749–07/27/23) - $1,680.00 </w:t>
      </w:r>
    </w:p>
    <w:p w:rsidR="00870910" w:rsidRDefault="00166627">
      <w:pPr>
        <w:numPr>
          <w:ilvl w:val="0"/>
          <w:numId w:val="4"/>
        </w:numPr>
        <w:spacing w:after="5" w:line="262" w:lineRule="auto"/>
        <w:ind w:hanging="703"/>
      </w:pPr>
      <w:r>
        <w:rPr>
          <w:rFonts w:ascii="Arial" w:eastAsia="Arial" w:hAnsi="Arial" w:cs="Arial"/>
          <w:color w:val="3B3B3B"/>
          <w:sz w:val="20"/>
        </w:rPr>
        <w:t xml:space="preserve">CME (MOCCO Redevelopment-Invoice No.:  0334767-08/08/2023) - $630.00 </w:t>
      </w:r>
    </w:p>
    <w:p w:rsidR="00870910" w:rsidRDefault="00166627">
      <w:pPr>
        <w:numPr>
          <w:ilvl w:val="0"/>
          <w:numId w:val="4"/>
        </w:numPr>
        <w:spacing w:after="5" w:line="262" w:lineRule="auto"/>
        <w:ind w:hanging="703"/>
      </w:pPr>
      <w:r>
        <w:rPr>
          <w:rFonts w:ascii="Arial" w:eastAsia="Arial" w:hAnsi="Arial" w:cs="Arial"/>
          <w:color w:val="3B3B3B"/>
          <w:sz w:val="20"/>
        </w:rPr>
        <w:t xml:space="preserve">HL (Trammel Crow-Invoice No. 20200058-08/31/23) - $630.00 </w:t>
      </w:r>
    </w:p>
    <w:p w:rsidR="00870910" w:rsidRDefault="00166627">
      <w:pPr>
        <w:numPr>
          <w:ilvl w:val="0"/>
          <w:numId w:val="4"/>
        </w:numPr>
        <w:spacing w:after="190" w:line="262" w:lineRule="auto"/>
        <w:ind w:hanging="703"/>
      </w:pPr>
      <w:r>
        <w:rPr>
          <w:rFonts w:ascii="Arial" w:eastAsia="Arial" w:hAnsi="Arial" w:cs="Arial"/>
          <w:color w:val="3B3B3B"/>
          <w:sz w:val="20"/>
        </w:rPr>
        <w:t>HL (National Lead Site-Invoice No. 20</w:t>
      </w:r>
      <w:r>
        <w:rPr>
          <w:rFonts w:ascii="Arial" w:eastAsia="Arial" w:hAnsi="Arial" w:cs="Arial"/>
          <w:color w:val="3B3B3B"/>
          <w:sz w:val="20"/>
        </w:rPr>
        <w:t xml:space="preserve">200218-08/31/23) - $7,000.57 aa) </w:t>
      </w:r>
      <w:r>
        <w:rPr>
          <w:rFonts w:ascii="Arial" w:eastAsia="Arial" w:hAnsi="Arial" w:cs="Arial"/>
          <w:color w:val="3B3B3B"/>
          <w:sz w:val="20"/>
        </w:rPr>
        <w:tab/>
        <w:t xml:space="preserve">HL (Club Pure Site-Invoice No. 20200010-08/31/23) - $660.00 bb) </w:t>
      </w:r>
      <w:r>
        <w:rPr>
          <w:rFonts w:ascii="Arial" w:eastAsia="Arial" w:hAnsi="Arial" w:cs="Arial"/>
          <w:color w:val="3B3B3B"/>
          <w:sz w:val="20"/>
        </w:rPr>
        <w:tab/>
        <w:t xml:space="preserve">HL (InSite – Main Street-Invoice No. 20200026-08/31/23) - $300.00 cc) </w:t>
      </w:r>
      <w:r>
        <w:rPr>
          <w:rFonts w:ascii="Arial" w:eastAsia="Arial" w:hAnsi="Arial" w:cs="Arial"/>
          <w:color w:val="3B3B3B"/>
          <w:sz w:val="20"/>
        </w:rPr>
        <w:tab/>
        <w:t xml:space="preserve">HL (Trammel Crow-Invoice No. 20217178-09/18/23) - $720.00 dd) </w:t>
      </w:r>
      <w:r>
        <w:rPr>
          <w:rFonts w:ascii="Arial" w:eastAsia="Arial" w:hAnsi="Arial" w:cs="Arial"/>
          <w:color w:val="3B3B3B"/>
          <w:sz w:val="20"/>
        </w:rPr>
        <w:tab/>
        <w:t>HL (Sayreville Landfill</w:t>
      </w:r>
      <w:r>
        <w:rPr>
          <w:rFonts w:ascii="Arial" w:eastAsia="Arial" w:hAnsi="Arial" w:cs="Arial"/>
          <w:color w:val="3B3B3B"/>
          <w:sz w:val="20"/>
        </w:rPr>
        <w:t xml:space="preserve"> #3-Invoice No. 20217194-09/18/23) - $390.00 </w:t>
      </w:r>
      <w:proofErr w:type="spellStart"/>
      <w:r>
        <w:rPr>
          <w:rFonts w:ascii="Arial" w:eastAsia="Arial" w:hAnsi="Arial" w:cs="Arial"/>
          <w:color w:val="3B3B3B"/>
          <w:sz w:val="20"/>
        </w:rPr>
        <w:t>ee</w:t>
      </w:r>
      <w:proofErr w:type="spellEnd"/>
      <w:r>
        <w:rPr>
          <w:rFonts w:ascii="Arial" w:eastAsia="Arial" w:hAnsi="Arial" w:cs="Arial"/>
          <w:color w:val="3B3B3B"/>
          <w:sz w:val="20"/>
        </w:rPr>
        <w:t xml:space="preserve">) </w:t>
      </w:r>
      <w:r>
        <w:rPr>
          <w:rFonts w:ascii="Arial" w:eastAsia="Arial" w:hAnsi="Arial" w:cs="Arial"/>
          <w:color w:val="3B3B3B"/>
          <w:sz w:val="20"/>
        </w:rPr>
        <w:tab/>
        <w:t xml:space="preserve">HL (National Lead Site-Invoice No. 20217210-09/18/23) - $1,320.00 </w:t>
      </w:r>
    </w:p>
    <w:p w:rsidR="00870910" w:rsidRDefault="00166627">
      <w:pPr>
        <w:spacing w:after="4" w:line="250" w:lineRule="auto"/>
        <w:ind w:left="834" w:right="645" w:hanging="10"/>
      </w:pPr>
      <w:r>
        <w:rPr>
          <w:rFonts w:ascii="Arial" w:eastAsia="Arial" w:hAnsi="Arial" w:cs="Arial"/>
          <w:b/>
          <w:color w:val="3D3D3D"/>
          <w:sz w:val="23"/>
        </w:rPr>
        <w:t>Motion to approve payment of bills (p)</w:t>
      </w:r>
      <w:r>
        <w:rPr>
          <w:rFonts w:ascii="Arial" w:eastAsia="Arial" w:hAnsi="Arial" w:cs="Arial"/>
          <w:color w:val="3D3D3D"/>
          <w:sz w:val="23"/>
        </w:rPr>
        <w:t xml:space="preserve"> </w:t>
      </w:r>
      <w:r>
        <w:rPr>
          <w:rFonts w:ascii="Arial" w:eastAsia="Arial" w:hAnsi="Arial" w:cs="Arial"/>
          <w:b/>
          <w:color w:val="3D3D3D"/>
          <w:sz w:val="23"/>
        </w:rPr>
        <w:t xml:space="preserve">through (z) as listed </w:t>
      </w:r>
    </w:p>
    <w:p w:rsidR="00870910" w:rsidRDefault="00166627">
      <w:pPr>
        <w:tabs>
          <w:tab w:val="center" w:pos="1325"/>
          <w:tab w:val="center" w:pos="3737"/>
        </w:tabs>
        <w:spacing w:after="4" w:line="250" w:lineRule="auto"/>
      </w:pPr>
      <w:r>
        <w:tab/>
      </w:r>
      <w:r>
        <w:rPr>
          <w:rFonts w:ascii="Arial" w:eastAsia="Arial" w:hAnsi="Arial" w:cs="Arial"/>
          <w:b/>
          <w:color w:val="3D3D3D"/>
          <w:sz w:val="23"/>
        </w:rPr>
        <w:t xml:space="preserve">Second? </w:t>
      </w:r>
      <w:r>
        <w:rPr>
          <w:rFonts w:ascii="Arial" w:eastAsia="Arial" w:hAnsi="Arial" w:cs="Arial"/>
          <w:b/>
          <w:color w:val="3D3D3D"/>
          <w:sz w:val="23"/>
        </w:rPr>
        <w:tab/>
        <w:t>Roll call vote.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numPr>
          <w:ilvl w:val="0"/>
          <w:numId w:val="5"/>
        </w:numPr>
        <w:spacing w:after="4" w:line="250" w:lineRule="auto"/>
        <w:ind w:right="645" w:hanging="727"/>
      </w:pPr>
      <w:r>
        <w:rPr>
          <w:rFonts w:ascii="Arial" w:eastAsia="Arial" w:hAnsi="Arial" w:cs="Arial"/>
          <w:b/>
          <w:color w:val="3D3D3D"/>
          <w:sz w:val="23"/>
        </w:rPr>
        <w:t xml:space="preserve">New Business  </w:t>
      </w:r>
    </w:p>
    <w:p w:rsidR="00870910" w:rsidRDefault="00166627">
      <w:pPr>
        <w:spacing w:after="0"/>
        <w:ind w:left="833"/>
      </w:pPr>
      <w:r>
        <w:rPr>
          <w:rFonts w:ascii="Arial" w:eastAsia="Arial" w:hAnsi="Arial" w:cs="Arial"/>
          <w:b/>
          <w:color w:val="3D3D3D"/>
          <w:sz w:val="23"/>
        </w:rPr>
        <w:t xml:space="preserve"> </w:t>
      </w:r>
    </w:p>
    <w:p w:rsidR="00870910" w:rsidRDefault="00166627">
      <w:pPr>
        <w:numPr>
          <w:ilvl w:val="0"/>
          <w:numId w:val="5"/>
        </w:numPr>
        <w:spacing w:after="4" w:line="250" w:lineRule="auto"/>
        <w:ind w:right="645" w:hanging="727"/>
      </w:pPr>
      <w:r>
        <w:rPr>
          <w:rFonts w:ascii="Arial" w:eastAsia="Arial" w:hAnsi="Arial" w:cs="Arial"/>
          <w:b/>
          <w:color w:val="3D3D3D"/>
          <w:sz w:val="23"/>
        </w:rPr>
        <w:t xml:space="preserve">Pending Matters </w:t>
      </w:r>
    </w:p>
    <w:p w:rsidR="00870910" w:rsidRDefault="00166627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numPr>
          <w:ilvl w:val="1"/>
          <w:numId w:val="5"/>
        </w:numPr>
        <w:spacing w:after="4" w:line="250" w:lineRule="auto"/>
        <w:ind w:hanging="730"/>
      </w:pPr>
      <w:r>
        <w:rPr>
          <w:rFonts w:ascii="Arial" w:eastAsia="Arial" w:hAnsi="Arial" w:cs="Arial"/>
          <w:color w:val="3D3D3D"/>
          <w:sz w:val="23"/>
        </w:rPr>
        <w:t>Waterfront Redevelopment</w:t>
      </w:r>
      <w:r>
        <w:rPr>
          <w:rFonts w:ascii="Arial" w:eastAsia="Arial" w:hAnsi="Arial" w:cs="Arial"/>
          <w:sz w:val="23"/>
        </w:rPr>
        <w:t xml:space="preserve"> </w:t>
      </w:r>
    </w:p>
    <w:p w:rsidR="00870910" w:rsidRDefault="00166627">
      <w:pPr>
        <w:numPr>
          <w:ilvl w:val="1"/>
          <w:numId w:val="5"/>
        </w:numPr>
        <w:spacing w:after="4" w:line="250" w:lineRule="auto"/>
        <w:ind w:hanging="730"/>
      </w:pPr>
      <w:r>
        <w:rPr>
          <w:rFonts w:ascii="Arial" w:eastAsia="Arial" w:hAnsi="Arial" w:cs="Arial"/>
          <w:color w:val="3D3D3D"/>
          <w:sz w:val="23"/>
        </w:rPr>
        <w:t>Redevelopers Proposed Application to Sayreville Planning Board for Amended Preliminary and Final Site Plan approval of the Gateway Services District in connection with the Waterfront Redevelopment Project</w:t>
      </w:r>
      <w:r>
        <w:rPr>
          <w:rFonts w:ascii="Arial" w:eastAsia="Arial" w:hAnsi="Arial" w:cs="Arial"/>
          <w:sz w:val="23"/>
        </w:rPr>
        <w:t xml:space="preserve"> </w:t>
      </w:r>
    </w:p>
    <w:p w:rsidR="00870910" w:rsidRDefault="00166627">
      <w:pPr>
        <w:spacing w:after="0"/>
        <w:ind w:left="1"/>
      </w:pPr>
      <w:r>
        <w:rPr>
          <w:rFonts w:ascii="Arial" w:eastAsia="Arial" w:hAnsi="Arial" w:cs="Arial"/>
          <w:sz w:val="23"/>
        </w:rPr>
        <w:t xml:space="preserve"> </w:t>
      </w:r>
    </w:p>
    <w:p w:rsidR="00870910" w:rsidRDefault="00166627">
      <w:pPr>
        <w:numPr>
          <w:ilvl w:val="0"/>
          <w:numId w:val="5"/>
        </w:numPr>
        <w:spacing w:after="4" w:line="250" w:lineRule="auto"/>
        <w:ind w:right="645" w:hanging="727"/>
      </w:pPr>
      <w:r>
        <w:rPr>
          <w:rFonts w:ascii="Arial" w:eastAsia="Arial" w:hAnsi="Arial" w:cs="Arial"/>
          <w:b/>
          <w:color w:val="3D3D3D"/>
          <w:sz w:val="23"/>
        </w:rPr>
        <w:t>Resolution providing f</w:t>
      </w:r>
      <w:r>
        <w:rPr>
          <w:rFonts w:ascii="Arial" w:eastAsia="Arial" w:hAnsi="Arial" w:cs="Arial"/>
          <w:b/>
          <w:color w:val="3D3D3D"/>
          <w:sz w:val="23"/>
        </w:rPr>
        <w:t xml:space="preserve">or holding of private executive meeting pertaining to litigation, personnel, contract negotiations and property acquisition/sale </w:t>
      </w:r>
    </w:p>
    <w:p w:rsidR="00870910" w:rsidRDefault="00166627">
      <w:pPr>
        <w:spacing w:after="0"/>
        <w:jc w:val="right"/>
      </w:pPr>
      <w:r>
        <w:rPr>
          <w:rFonts w:ascii="Arial" w:eastAsia="Arial" w:hAnsi="Arial" w:cs="Arial"/>
          <w:sz w:val="23"/>
        </w:rPr>
        <w:t xml:space="preserve"> </w:t>
      </w:r>
    </w:p>
    <w:p w:rsidR="00870910" w:rsidRDefault="00166627">
      <w:pPr>
        <w:numPr>
          <w:ilvl w:val="1"/>
          <w:numId w:val="5"/>
        </w:numPr>
        <w:spacing w:after="4" w:line="250" w:lineRule="auto"/>
        <w:ind w:hanging="730"/>
      </w:pPr>
      <w:r>
        <w:rPr>
          <w:rFonts w:ascii="Arial" w:eastAsia="Arial" w:hAnsi="Arial" w:cs="Arial"/>
          <w:color w:val="3D3D3D"/>
          <w:sz w:val="23"/>
        </w:rPr>
        <w:t xml:space="preserve">Waterfront Redevelopment </w:t>
      </w:r>
      <w:r>
        <w:rPr>
          <w:rFonts w:ascii="Arial" w:eastAsia="Arial" w:hAnsi="Arial" w:cs="Arial"/>
          <w:sz w:val="23"/>
        </w:rPr>
        <w:t xml:space="preserve"> </w:t>
      </w:r>
    </w:p>
    <w:p w:rsidR="00870910" w:rsidRDefault="00166627">
      <w:pPr>
        <w:spacing w:after="0"/>
        <w:ind w:left="1"/>
      </w:pPr>
      <w:r>
        <w:rPr>
          <w:rFonts w:ascii="Arial" w:eastAsia="Arial" w:hAnsi="Arial" w:cs="Arial"/>
          <w:sz w:val="23"/>
        </w:rPr>
        <w:t xml:space="preserve"> </w:t>
      </w:r>
    </w:p>
    <w:p w:rsidR="00870910" w:rsidRDefault="00166627">
      <w:pPr>
        <w:spacing w:after="4" w:line="250" w:lineRule="auto"/>
        <w:ind w:left="877" w:right="645" w:hanging="10"/>
      </w:pPr>
      <w:r>
        <w:rPr>
          <w:rFonts w:ascii="Arial" w:eastAsia="Arial" w:hAnsi="Arial" w:cs="Arial"/>
          <w:b/>
          <w:color w:val="3D3D3D"/>
          <w:sz w:val="23"/>
        </w:rPr>
        <w:t>Motion to close private session and resume meeting in public session Motion seconded. Voice vot</w:t>
      </w:r>
      <w:r>
        <w:rPr>
          <w:rFonts w:ascii="Arial" w:eastAsia="Arial" w:hAnsi="Arial" w:cs="Arial"/>
          <w:b/>
          <w:color w:val="3D3D3D"/>
          <w:sz w:val="23"/>
        </w:rPr>
        <w:t>e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numPr>
          <w:ilvl w:val="0"/>
          <w:numId w:val="5"/>
        </w:numPr>
        <w:spacing w:after="4" w:line="250" w:lineRule="auto"/>
        <w:ind w:right="645" w:hanging="727"/>
      </w:pPr>
      <w:r>
        <w:rPr>
          <w:rFonts w:ascii="Arial" w:eastAsia="Arial" w:hAnsi="Arial" w:cs="Arial"/>
          <w:b/>
          <w:color w:val="3D3D3D"/>
          <w:sz w:val="23"/>
        </w:rPr>
        <w:t xml:space="preserve">Resolutions  </w:t>
      </w:r>
    </w:p>
    <w:p w:rsidR="00870910" w:rsidRDefault="00166627">
      <w:pPr>
        <w:spacing w:after="0"/>
        <w:ind w:left="1"/>
      </w:pPr>
      <w:r>
        <w:rPr>
          <w:rFonts w:ascii="Arial" w:eastAsia="Arial" w:hAnsi="Arial" w:cs="Arial"/>
          <w:color w:val="3D3D3D"/>
          <w:sz w:val="23"/>
        </w:rPr>
        <w:t xml:space="preserve"> </w:t>
      </w:r>
    </w:p>
    <w:p w:rsidR="00870910" w:rsidRDefault="00166627">
      <w:pPr>
        <w:numPr>
          <w:ilvl w:val="2"/>
          <w:numId w:val="6"/>
        </w:numPr>
        <w:spacing w:after="4" w:line="250" w:lineRule="auto"/>
        <w:ind w:right="62" w:hanging="360"/>
      </w:pPr>
      <w:r>
        <w:rPr>
          <w:rFonts w:ascii="Arial" w:eastAsia="Arial" w:hAnsi="Arial" w:cs="Arial"/>
          <w:color w:val="3D3D3D"/>
          <w:sz w:val="23"/>
        </w:rPr>
        <w:t xml:space="preserve">Redevelopers Proposed Application to Sayreville Planning Board for Amended Preliminary and Final Site Plan approval of the Gateway Services </w:t>
      </w:r>
    </w:p>
    <w:p w:rsidR="00870910" w:rsidRDefault="00166627">
      <w:pPr>
        <w:spacing w:after="4" w:line="250" w:lineRule="auto"/>
        <w:ind w:left="2216" w:hanging="10"/>
      </w:pPr>
      <w:r>
        <w:rPr>
          <w:rFonts w:ascii="Arial" w:eastAsia="Arial" w:hAnsi="Arial" w:cs="Arial"/>
          <w:color w:val="3D3D3D"/>
          <w:sz w:val="23"/>
        </w:rPr>
        <w:t xml:space="preserve">District in connection with the Waterfront Redevelopment Project </w:t>
      </w:r>
    </w:p>
    <w:p w:rsidR="00166627" w:rsidRDefault="00166627">
      <w:pPr>
        <w:spacing w:after="232" w:line="250" w:lineRule="auto"/>
        <w:ind w:left="906" w:right="645" w:hanging="10"/>
        <w:rPr>
          <w:rFonts w:ascii="Arial" w:eastAsia="Arial" w:hAnsi="Arial" w:cs="Arial"/>
          <w:b/>
          <w:color w:val="3D3D3D"/>
          <w:sz w:val="23"/>
        </w:rPr>
      </w:pPr>
    </w:p>
    <w:p w:rsidR="00870910" w:rsidRDefault="00166627">
      <w:pPr>
        <w:spacing w:after="232" w:line="250" w:lineRule="auto"/>
        <w:ind w:left="906" w:right="645" w:hanging="10"/>
      </w:pPr>
      <w:r>
        <w:rPr>
          <w:rFonts w:ascii="Arial" w:eastAsia="Arial" w:hAnsi="Arial" w:cs="Arial"/>
          <w:b/>
          <w:color w:val="3D3D3D"/>
          <w:sz w:val="23"/>
        </w:rPr>
        <w:t>Resolutions offered. Resolution seconded. Roll call vote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870910" w:rsidRDefault="00166627">
      <w:pPr>
        <w:numPr>
          <w:ilvl w:val="0"/>
          <w:numId w:val="5"/>
        </w:numPr>
        <w:spacing w:after="235" w:line="250" w:lineRule="auto"/>
        <w:ind w:right="645" w:hanging="727"/>
      </w:pPr>
      <w:r>
        <w:rPr>
          <w:rFonts w:ascii="Arial" w:eastAsia="Arial" w:hAnsi="Arial" w:cs="Arial"/>
          <w:b/>
          <w:color w:val="3D3D3D"/>
          <w:sz w:val="23"/>
        </w:rPr>
        <w:t xml:space="preserve">Commissioners' Comments </w:t>
      </w:r>
    </w:p>
    <w:p w:rsidR="00870910" w:rsidRDefault="00166627">
      <w:pPr>
        <w:numPr>
          <w:ilvl w:val="0"/>
          <w:numId w:val="5"/>
        </w:numPr>
        <w:spacing w:after="4" w:line="250" w:lineRule="auto"/>
        <w:ind w:right="645" w:hanging="727"/>
      </w:pPr>
      <w:r>
        <w:rPr>
          <w:rFonts w:ascii="Arial" w:eastAsia="Arial" w:hAnsi="Arial" w:cs="Arial"/>
          <w:b/>
          <w:color w:val="3D3D3D"/>
          <w:sz w:val="23"/>
        </w:rPr>
        <w:t>Chairperson opens th</w:t>
      </w:r>
      <w:r>
        <w:rPr>
          <w:rFonts w:ascii="Arial" w:eastAsia="Arial" w:hAnsi="Arial" w:cs="Arial"/>
          <w:b/>
          <w:color w:val="3D3D3D"/>
          <w:sz w:val="23"/>
        </w:rPr>
        <w:t xml:space="preserve">e meeting to public comment </w:t>
      </w:r>
    </w:p>
    <w:p w:rsidR="00870910" w:rsidRDefault="00166627">
      <w:pPr>
        <w:spacing w:after="92"/>
      </w:pPr>
      <w:r>
        <w:rPr>
          <w:rFonts w:ascii="Arial" w:eastAsia="Arial" w:hAnsi="Arial" w:cs="Arial"/>
          <w:sz w:val="23"/>
        </w:rPr>
        <w:t xml:space="preserve"> </w:t>
      </w:r>
    </w:p>
    <w:p w:rsidR="00870910" w:rsidRDefault="00166627">
      <w:pPr>
        <w:numPr>
          <w:ilvl w:val="0"/>
          <w:numId w:val="5"/>
        </w:numPr>
        <w:spacing w:after="4" w:line="250" w:lineRule="auto"/>
        <w:ind w:right="645" w:hanging="727"/>
      </w:pPr>
      <w:r>
        <w:rPr>
          <w:rFonts w:ascii="Arial" w:eastAsia="Arial" w:hAnsi="Arial" w:cs="Arial"/>
          <w:b/>
          <w:color w:val="3D3D3D"/>
          <w:sz w:val="23"/>
        </w:rPr>
        <w:t xml:space="preserve">Motion to close public portion of meeting </w:t>
      </w:r>
    </w:p>
    <w:p w:rsidR="00870910" w:rsidRDefault="00166627">
      <w:pPr>
        <w:tabs>
          <w:tab w:val="center" w:pos="1433"/>
          <w:tab w:val="center" w:pos="4454"/>
        </w:tabs>
        <w:spacing w:after="4" w:line="250" w:lineRule="auto"/>
      </w:pPr>
      <w:r>
        <w:tab/>
      </w:r>
      <w:r>
        <w:rPr>
          <w:rFonts w:ascii="Arial" w:eastAsia="Arial" w:hAnsi="Arial" w:cs="Arial"/>
          <w:b/>
          <w:color w:val="3D3D3D"/>
          <w:sz w:val="23"/>
        </w:rPr>
        <w:t xml:space="preserve">Second? </w:t>
      </w:r>
      <w:r>
        <w:rPr>
          <w:rFonts w:ascii="Arial" w:eastAsia="Arial" w:hAnsi="Arial" w:cs="Arial"/>
          <w:b/>
          <w:color w:val="3D3D3D"/>
          <w:sz w:val="23"/>
        </w:rPr>
        <w:tab/>
        <w:t xml:space="preserve">Voice vote. </w:t>
      </w:r>
    </w:p>
    <w:p w:rsidR="00870910" w:rsidRDefault="00166627">
      <w:pPr>
        <w:spacing w:after="94"/>
        <w:ind w:left="879"/>
      </w:pPr>
      <w:r>
        <w:rPr>
          <w:rFonts w:ascii="Arial" w:eastAsia="Arial" w:hAnsi="Arial" w:cs="Arial"/>
          <w:b/>
          <w:color w:val="3D3D3D"/>
          <w:sz w:val="23"/>
        </w:rPr>
        <w:t xml:space="preserve"> </w:t>
      </w:r>
    </w:p>
    <w:p w:rsidR="00870910" w:rsidRDefault="00166627">
      <w:pPr>
        <w:numPr>
          <w:ilvl w:val="0"/>
          <w:numId w:val="5"/>
        </w:numPr>
        <w:spacing w:after="4" w:line="250" w:lineRule="auto"/>
        <w:ind w:right="645" w:hanging="727"/>
      </w:pPr>
      <w:r>
        <w:rPr>
          <w:rFonts w:ascii="Arial" w:eastAsia="Arial" w:hAnsi="Arial" w:cs="Arial"/>
          <w:b/>
          <w:color w:val="3D3D3D"/>
          <w:sz w:val="23"/>
        </w:rPr>
        <w:t xml:space="preserve">Motion to adjourn. </w:t>
      </w:r>
    </w:p>
    <w:p w:rsidR="00870910" w:rsidRDefault="00166627">
      <w:pPr>
        <w:tabs>
          <w:tab w:val="center" w:pos="1440"/>
          <w:tab w:val="center" w:pos="4425"/>
        </w:tabs>
        <w:spacing w:after="4" w:line="250" w:lineRule="auto"/>
      </w:pPr>
      <w:r>
        <w:tab/>
      </w:r>
      <w:r>
        <w:rPr>
          <w:rFonts w:ascii="Arial" w:eastAsia="Arial" w:hAnsi="Arial" w:cs="Arial"/>
          <w:b/>
          <w:color w:val="3D3D3D"/>
          <w:sz w:val="23"/>
        </w:rPr>
        <w:t xml:space="preserve">Second? </w:t>
      </w:r>
      <w:r>
        <w:rPr>
          <w:rFonts w:ascii="Arial" w:eastAsia="Arial" w:hAnsi="Arial" w:cs="Arial"/>
          <w:b/>
          <w:color w:val="3D3D3D"/>
          <w:sz w:val="23"/>
        </w:rPr>
        <w:tab/>
        <w:t>Voice vote</w:t>
      </w:r>
      <w:r>
        <w:rPr>
          <w:rFonts w:ascii="Arial" w:eastAsia="Arial" w:hAnsi="Arial" w:cs="Arial"/>
          <w:b/>
          <w:sz w:val="23"/>
        </w:rPr>
        <w:t xml:space="preserve"> </w:t>
      </w:r>
    </w:p>
    <w:sectPr w:rsidR="00870910">
      <w:pgSz w:w="12240" w:h="15840"/>
      <w:pgMar w:top="336" w:right="1117" w:bottom="484" w:left="11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877"/>
    <w:multiLevelType w:val="hybridMultilevel"/>
    <w:tmpl w:val="6A220D30"/>
    <w:lvl w:ilvl="0" w:tplc="54D87C30">
      <w:start w:val="1"/>
      <w:numFmt w:val="lowerLetter"/>
      <w:lvlText w:val="%1)"/>
      <w:lvlJc w:val="left"/>
      <w:pPr>
        <w:ind w:left="1613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3AB942">
      <w:start w:val="1"/>
      <w:numFmt w:val="lowerLetter"/>
      <w:lvlText w:val="%2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12EE4C">
      <w:start w:val="1"/>
      <w:numFmt w:val="lowerRoman"/>
      <w:lvlText w:val="%3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7E48C4">
      <w:start w:val="1"/>
      <w:numFmt w:val="decimal"/>
      <w:lvlText w:val="%4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85E5E">
      <w:start w:val="1"/>
      <w:numFmt w:val="lowerLetter"/>
      <w:lvlText w:val="%5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98B644">
      <w:start w:val="1"/>
      <w:numFmt w:val="lowerRoman"/>
      <w:lvlText w:val="%6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2868E4">
      <w:start w:val="1"/>
      <w:numFmt w:val="decimal"/>
      <w:lvlText w:val="%7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A0716">
      <w:start w:val="1"/>
      <w:numFmt w:val="lowerLetter"/>
      <w:lvlText w:val="%8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64A5C">
      <w:start w:val="1"/>
      <w:numFmt w:val="lowerRoman"/>
      <w:lvlText w:val="%9"/>
      <w:lvlJc w:val="left"/>
      <w:pPr>
        <w:ind w:left="7030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2405B"/>
    <w:multiLevelType w:val="hybridMultilevel"/>
    <w:tmpl w:val="6E843222"/>
    <w:lvl w:ilvl="0" w:tplc="B4468B3E">
      <w:start w:val="21"/>
      <w:numFmt w:val="lowerLetter"/>
      <w:lvlText w:val="%1)"/>
      <w:lvlJc w:val="left"/>
      <w:pPr>
        <w:ind w:left="1603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76EC12">
      <w:start w:val="1"/>
      <w:numFmt w:val="lowerLetter"/>
      <w:lvlText w:val="%2"/>
      <w:lvlJc w:val="left"/>
      <w:pPr>
        <w:ind w:left="2019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85CE">
      <w:start w:val="1"/>
      <w:numFmt w:val="lowerRoman"/>
      <w:lvlText w:val="%3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2E6B08">
      <w:start w:val="1"/>
      <w:numFmt w:val="decimal"/>
      <w:lvlText w:val="%4"/>
      <w:lvlJc w:val="left"/>
      <w:pPr>
        <w:ind w:left="3459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21E58">
      <w:start w:val="1"/>
      <w:numFmt w:val="lowerLetter"/>
      <w:lvlText w:val="%5"/>
      <w:lvlJc w:val="left"/>
      <w:pPr>
        <w:ind w:left="4179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2900A">
      <w:start w:val="1"/>
      <w:numFmt w:val="lowerRoman"/>
      <w:lvlText w:val="%6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CE8110">
      <w:start w:val="1"/>
      <w:numFmt w:val="decimal"/>
      <w:lvlText w:val="%7"/>
      <w:lvlJc w:val="left"/>
      <w:pPr>
        <w:ind w:left="5619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4EA618">
      <w:start w:val="1"/>
      <w:numFmt w:val="lowerLetter"/>
      <w:lvlText w:val="%8"/>
      <w:lvlJc w:val="left"/>
      <w:pPr>
        <w:ind w:left="6339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C6AE92">
      <w:start w:val="1"/>
      <w:numFmt w:val="lowerRoman"/>
      <w:lvlText w:val="%9"/>
      <w:lvlJc w:val="left"/>
      <w:pPr>
        <w:ind w:left="7059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602E4"/>
    <w:multiLevelType w:val="hybridMultilevel"/>
    <w:tmpl w:val="45A09A18"/>
    <w:lvl w:ilvl="0" w:tplc="36C6CB04">
      <w:start w:val="16"/>
      <w:numFmt w:val="lowerLetter"/>
      <w:lvlText w:val="%1)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CA2E88">
      <w:start w:val="1"/>
      <w:numFmt w:val="lowerLetter"/>
      <w:lvlText w:val="%2"/>
      <w:lvlJc w:val="left"/>
      <w:pPr>
        <w:ind w:left="1981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05542">
      <w:start w:val="1"/>
      <w:numFmt w:val="lowerRoman"/>
      <w:lvlText w:val="%3"/>
      <w:lvlJc w:val="left"/>
      <w:pPr>
        <w:ind w:left="2701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662C1A">
      <w:start w:val="1"/>
      <w:numFmt w:val="decimal"/>
      <w:lvlText w:val="%4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A4BE3C">
      <w:start w:val="1"/>
      <w:numFmt w:val="lowerLetter"/>
      <w:lvlText w:val="%5"/>
      <w:lvlJc w:val="left"/>
      <w:pPr>
        <w:ind w:left="4141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E2252">
      <w:start w:val="1"/>
      <w:numFmt w:val="lowerRoman"/>
      <w:lvlText w:val="%6"/>
      <w:lvlJc w:val="left"/>
      <w:pPr>
        <w:ind w:left="4861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B6D80E">
      <w:start w:val="1"/>
      <w:numFmt w:val="decimal"/>
      <w:lvlText w:val="%7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EEEAFA">
      <w:start w:val="1"/>
      <w:numFmt w:val="lowerLetter"/>
      <w:lvlText w:val="%8"/>
      <w:lvlJc w:val="left"/>
      <w:pPr>
        <w:ind w:left="6301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7C1892">
      <w:start w:val="1"/>
      <w:numFmt w:val="lowerRoman"/>
      <w:lvlText w:val="%9"/>
      <w:lvlJc w:val="left"/>
      <w:pPr>
        <w:ind w:left="7021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EC2D36"/>
    <w:multiLevelType w:val="hybridMultilevel"/>
    <w:tmpl w:val="53C654DA"/>
    <w:lvl w:ilvl="0" w:tplc="80B875EE">
      <w:start w:val="1"/>
      <w:numFmt w:val="decimal"/>
      <w:lvlText w:val="%1."/>
      <w:lvlJc w:val="left"/>
      <w:pPr>
        <w:ind w:left="864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44E98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C178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08598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85552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01BF4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2F6A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CD57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60F7A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9F561D"/>
    <w:multiLevelType w:val="hybridMultilevel"/>
    <w:tmpl w:val="A6DEFCC4"/>
    <w:lvl w:ilvl="0" w:tplc="7CD8ED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FABCFA">
      <w:start w:val="1"/>
      <w:numFmt w:val="bullet"/>
      <w:lvlText w:val="o"/>
      <w:lvlJc w:val="left"/>
      <w:pPr>
        <w:ind w:left="1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502B32A">
      <w:start w:val="1"/>
      <w:numFmt w:val="bullet"/>
      <w:lvlRestart w:val="0"/>
      <w:lvlText w:val="•"/>
      <w:lvlJc w:val="left"/>
      <w:pPr>
        <w:ind w:left="1283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6A8BA80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C4A126A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B42FAE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1060FE2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F860618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0ACC65C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FC2A46"/>
    <w:multiLevelType w:val="hybridMultilevel"/>
    <w:tmpl w:val="10B2EDBC"/>
    <w:lvl w:ilvl="0" w:tplc="F054565A">
      <w:start w:val="6"/>
      <w:numFmt w:val="decimal"/>
      <w:lvlText w:val="%1."/>
      <w:lvlJc w:val="left"/>
      <w:pPr>
        <w:ind w:left="905"/>
      </w:pPr>
      <w:rPr>
        <w:rFonts w:ascii="Arial" w:eastAsia="Arial" w:hAnsi="Arial" w:cs="Arial"/>
        <w:b/>
        <w:bCs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86B51C">
      <w:start w:val="1"/>
      <w:numFmt w:val="upperLetter"/>
      <w:lvlText w:val="%2.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F0C71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00D3B0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5A2BE8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F67C68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1884E04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AEEA020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2CA6EFC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10"/>
    <w:rsid w:val="00166627"/>
    <w:rsid w:val="0087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7E22"/>
  <w15:docId w15:val="{EEC4AAB9-4E2B-4FBD-BC29-46633B72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"/>
      <w:jc w:val="center"/>
      <w:outlineLvl w:val="0"/>
    </w:pPr>
    <w:rPr>
      <w:rFonts w:ascii="Arial" w:eastAsia="Arial" w:hAnsi="Arial" w:cs="Arial"/>
      <w:b/>
      <w:color w:val="3B3B3B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2" w:lineRule="auto"/>
      <w:ind w:left="143" w:hanging="10"/>
      <w:outlineLvl w:val="1"/>
    </w:pPr>
    <w:rPr>
      <w:rFonts w:ascii="Arial" w:eastAsia="Arial" w:hAnsi="Arial" w:cs="Arial"/>
      <w:b/>
      <w:color w:val="3B3B3B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3B3B3B"/>
      <w:sz w:val="23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B3B3B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od Sayreville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Bethany</dc:creator>
  <cp:keywords/>
  <cp:lastModifiedBy>JoanK</cp:lastModifiedBy>
  <cp:revision>2</cp:revision>
  <dcterms:created xsi:type="dcterms:W3CDTF">2023-09-22T14:04:00Z</dcterms:created>
  <dcterms:modified xsi:type="dcterms:W3CDTF">2023-09-22T14:04:00Z</dcterms:modified>
</cp:coreProperties>
</file>